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7A14D2" w:rsidRPr="001F42AD" w:rsidRDefault="003E1E58" w:rsidP="007A14D2">
      <w:pPr>
        <w:shd w:val="clear" w:color="auto" w:fill="FFFFFF"/>
        <w:spacing w:line="223" w:lineRule="auto"/>
        <w:jc w:val="center"/>
        <w:rPr>
          <w:sz w:val="16"/>
          <w:szCs w:val="16"/>
        </w:rPr>
      </w:pPr>
      <w:r>
        <w:t xml:space="preserve">по адресу: </w:t>
      </w:r>
      <w:r w:rsidR="007A14D2" w:rsidRPr="00CA3A3C">
        <w:rPr>
          <w:b/>
        </w:rPr>
        <w:t>город Тула, проспект</w:t>
      </w:r>
      <w:r w:rsidR="007A14D2" w:rsidRPr="001F42AD">
        <w:t xml:space="preserve"> </w:t>
      </w:r>
      <w:r w:rsidR="007A14D2" w:rsidRPr="00B40AFE">
        <w:rPr>
          <w:b/>
        </w:rPr>
        <w:t>Ленина, дом 66а</w:t>
      </w:r>
      <w:r w:rsidR="002A60D2">
        <w:rPr>
          <w:b/>
        </w:rPr>
        <w:t xml:space="preserve"> корпус 1</w:t>
      </w:r>
    </w:p>
    <w:p w:rsidR="003E1E58" w:rsidRPr="00E3119E" w:rsidRDefault="003E1E58" w:rsidP="003E1E58">
      <w:pPr>
        <w:shd w:val="clear" w:color="auto" w:fill="FFFFFF"/>
        <w:spacing w:line="228" w:lineRule="auto"/>
        <w:jc w:val="center"/>
        <w:rPr>
          <w:b/>
          <w:sz w:val="16"/>
          <w:szCs w:val="16"/>
        </w:rPr>
      </w:pPr>
    </w:p>
    <w:p w:rsidR="003E1E58" w:rsidRDefault="003E1E58" w:rsidP="000500C5">
      <w:pPr>
        <w:shd w:val="clear" w:color="auto" w:fill="FFFFFF"/>
        <w:ind w:left="62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p w:rsidR="000500C5" w:rsidRDefault="000500C5" w:rsidP="000500C5">
      <w:pPr>
        <w:shd w:val="clear" w:color="auto" w:fill="FFFFFF"/>
        <w:ind w:left="62"/>
        <w:rPr>
          <w:szCs w:val="28"/>
        </w:rPr>
      </w:pPr>
    </w:p>
    <w:tbl>
      <w:tblPr>
        <w:tblW w:w="10916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691"/>
        <w:gridCol w:w="1417"/>
        <w:gridCol w:w="1135"/>
        <w:gridCol w:w="4111"/>
      </w:tblGrid>
      <w:tr w:rsidR="002A60D2" w:rsidRPr="00A96083" w:rsidTr="005066DA">
        <w:trPr>
          <w:trHeight w:hRule="exact" w:val="1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A96083" w:rsidRDefault="002A60D2" w:rsidP="005066DA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D2" w:rsidRPr="00A96083" w:rsidRDefault="002A60D2" w:rsidP="005066DA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B40AFE" w:rsidRDefault="002A60D2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B40AFE">
              <w:rPr>
                <w:sz w:val="20"/>
                <w:szCs w:val="20"/>
              </w:rPr>
              <w:t xml:space="preserve"> на мероприятия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</w:p>
          <w:p w:rsidR="002A60D2" w:rsidRDefault="002A60D2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0"/>
                  <w:szCs w:val="20"/>
                </w:rPr>
                <w:t>1 кв. м</w:t>
              </w:r>
            </w:smartTag>
          </w:p>
          <w:p w:rsidR="002A60D2" w:rsidRPr="00B40AFE" w:rsidRDefault="002A60D2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месяц, руб.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A96083" w:rsidRDefault="002A60D2" w:rsidP="002A60D2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</w:t>
            </w:r>
          </w:p>
          <w:p w:rsidR="002A60D2" w:rsidRPr="00A96083" w:rsidRDefault="002A60D2" w:rsidP="005066DA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2A60D2" w:rsidRPr="0098561C" w:rsidTr="005066DA">
        <w:trPr>
          <w:trHeight w:hRule="exact" w:val="61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</w:pPr>
          </w:p>
          <w:p w:rsidR="002A60D2" w:rsidRDefault="002A60D2" w:rsidP="005066DA">
            <w:pPr>
              <w:shd w:val="clear" w:color="auto" w:fill="FFFFFF"/>
              <w:jc w:val="center"/>
            </w:pPr>
            <w:r>
              <w:t>1</w:t>
            </w:r>
          </w:p>
          <w:p w:rsidR="002A60D2" w:rsidRPr="00D72780" w:rsidRDefault="002A60D2" w:rsidP="005066DA">
            <w:pPr>
              <w:shd w:val="clear" w:color="auto" w:fill="FFFFFF"/>
              <w:jc w:val="center"/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</w:pPr>
            <w:r w:rsidRPr="00D72780">
              <w:t>Обязательное обучение персонала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</w:pPr>
            <w:r>
              <w:t>1521,97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2A60D2" w:rsidRPr="0098561C" w:rsidRDefault="002A60D2" w:rsidP="005066DA">
            <w:pPr>
              <w:shd w:val="clear" w:color="auto" w:fill="FFFFFF"/>
              <w:rPr>
                <w:highlight w:val="yellow"/>
              </w:rPr>
            </w:pPr>
            <w:r>
              <w:rPr>
                <w:szCs w:val="28"/>
              </w:rPr>
              <w:t>АНОДПО «ОЦТПК»</w:t>
            </w:r>
          </w:p>
        </w:tc>
      </w:tr>
      <w:tr w:rsidR="002A60D2" w:rsidTr="005066DA">
        <w:trPr>
          <w:trHeight w:hRule="exact" w:val="61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</w:pPr>
            <w:r w:rsidRPr="00983FAC">
              <w:t>Тех</w:t>
            </w:r>
            <w:r>
              <w:t xml:space="preserve">ническое </w:t>
            </w:r>
            <w:r w:rsidRPr="00983FAC">
              <w:t>обслуживание</w:t>
            </w:r>
            <w:r>
              <w:t xml:space="preserve"> шлагбаума, ворот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</w:pPr>
            <w:r>
              <w:t>25999,98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</w:pPr>
            <w:r>
              <w:t>0,16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ООО «Двор на замок»</w:t>
            </w:r>
          </w:p>
        </w:tc>
      </w:tr>
      <w:tr w:rsidR="002A60D2" w:rsidRPr="00D72780" w:rsidTr="005066DA">
        <w:trPr>
          <w:trHeight w:hRule="exact" w:val="70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</w:p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3</w:t>
            </w:r>
          </w:p>
          <w:p w:rsidR="002A60D2" w:rsidRPr="00D72780" w:rsidRDefault="002A60D2" w:rsidP="005066DA">
            <w:pPr>
              <w:shd w:val="clear" w:color="auto" w:fill="FFFFFF"/>
              <w:jc w:val="center"/>
            </w:pPr>
          </w:p>
          <w:p w:rsidR="002A60D2" w:rsidRPr="00D72780" w:rsidRDefault="002A60D2" w:rsidP="005066DA">
            <w:pPr>
              <w:shd w:val="clear" w:color="auto" w:fill="FFFFFF"/>
              <w:jc w:val="center"/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</w:pPr>
            <w:r w:rsidRPr="00983FAC">
              <w:t>Страхование лифто</w:t>
            </w:r>
            <w:r>
              <w:t>вого оборудования (ОПО)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900,00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</w:pPr>
            <w:r w:rsidRPr="00D72780">
              <w:t xml:space="preserve">АО «Страховое общество </w:t>
            </w:r>
          </w:p>
          <w:p w:rsidR="002A60D2" w:rsidRPr="00D72780" w:rsidRDefault="002A60D2" w:rsidP="005066DA">
            <w:pPr>
              <w:shd w:val="clear" w:color="auto" w:fill="FFFFFF"/>
            </w:pPr>
            <w:r w:rsidRPr="00D72780">
              <w:t>газовой промышленности»</w:t>
            </w:r>
          </w:p>
        </w:tc>
      </w:tr>
      <w:tr w:rsidR="002A60D2" w:rsidRPr="00D72780" w:rsidTr="005066DA">
        <w:trPr>
          <w:trHeight w:hRule="exact" w:val="70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</w:pPr>
            <w:r w:rsidRPr="00983FAC">
              <w:t>Тех</w:t>
            </w:r>
            <w:r>
              <w:t xml:space="preserve">ническое </w:t>
            </w:r>
            <w:r w:rsidRPr="00983FAC">
              <w:t>обслуживание</w:t>
            </w:r>
            <w:r>
              <w:t xml:space="preserve"> лифтового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238515,47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1,42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</w:pPr>
            <w:r w:rsidRPr="00D72780">
              <w:t>ООО «Тулалифт-1»</w:t>
            </w:r>
          </w:p>
        </w:tc>
      </w:tr>
      <w:tr w:rsidR="002A60D2" w:rsidRPr="00D72780" w:rsidTr="005066DA">
        <w:trPr>
          <w:trHeight w:hRule="exact" w:val="70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D2" w:rsidRPr="00983FAC" w:rsidRDefault="002A60D2" w:rsidP="005066DA">
            <w:pPr>
              <w:shd w:val="clear" w:color="auto" w:fill="FFFFFF"/>
            </w:pPr>
            <w:r w:rsidRPr="00983FAC">
              <w:t>Тех</w:t>
            </w:r>
            <w:r>
              <w:t xml:space="preserve">ническое </w:t>
            </w:r>
            <w:r w:rsidRPr="00983FAC">
              <w:t>освидетельствование</w:t>
            </w:r>
            <w:r>
              <w:t xml:space="preserve"> </w:t>
            </w:r>
            <w:r w:rsidRPr="00983FAC">
              <w:t>лифтов</w:t>
            </w:r>
            <w:r>
              <w:t>ого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</w:pPr>
            <w:r>
              <w:t>13960,00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</w:pPr>
            <w:r>
              <w:t>0,08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</w:pPr>
            <w:r w:rsidRPr="00D72780">
              <w:t>ООО ИТЦ «Лифт-Сервис»</w:t>
            </w:r>
          </w:p>
        </w:tc>
      </w:tr>
      <w:tr w:rsidR="002A60D2" w:rsidRPr="00D72780" w:rsidTr="005066DA">
        <w:trPr>
          <w:trHeight w:hRule="exact" w:val="70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D2" w:rsidRPr="00983FAC" w:rsidRDefault="002A60D2" w:rsidP="005066DA">
            <w:pPr>
              <w:shd w:val="clear" w:color="auto" w:fill="FFFFFF"/>
            </w:pPr>
            <w:r w:rsidRPr="00983FAC">
              <w:t>Т</w:t>
            </w:r>
            <w:r>
              <w:t xml:space="preserve">ехническое обслуживание </w:t>
            </w: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</w:pPr>
            <w:r>
              <w:t>2814,88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</w:pPr>
            <w:r>
              <w:t>0,02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</w:pPr>
            <w:r w:rsidRPr="00CE1742">
              <w:t>ООО «Имидж-строй»</w:t>
            </w:r>
          </w:p>
        </w:tc>
      </w:tr>
      <w:tr w:rsidR="002A60D2" w:rsidRPr="00CE1742" w:rsidTr="005066DA">
        <w:trPr>
          <w:trHeight w:hRule="exact" w:val="92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D2" w:rsidRPr="00983FAC" w:rsidRDefault="002A60D2" w:rsidP="005066DA">
            <w:pPr>
              <w:shd w:val="clear" w:color="auto" w:fill="FFFFFF"/>
            </w:pPr>
            <w:r w:rsidRPr="00983FAC">
              <w:t>Т</w:t>
            </w:r>
            <w:r>
              <w:t xml:space="preserve">ехническое обслуживание </w:t>
            </w:r>
            <w:r w:rsidRPr="00D72780">
              <w:t>авт</w:t>
            </w:r>
            <w:r>
              <w:t xml:space="preserve">оматической </w:t>
            </w:r>
            <w:r w:rsidRPr="00D72780">
              <w:t>пож</w:t>
            </w:r>
            <w:r>
              <w:t xml:space="preserve">арной </w:t>
            </w:r>
            <w:r w:rsidRPr="00D72780">
              <w:t>сигнализации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</w:pPr>
            <w:r>
              <w:t>144000,00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</w:pPr>
            <w:r>
              <w:t>0,86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CE1742" w:rsidRDefault="002A60D2" w:rsidP="005066DA">
            <w:pPr>
              <w:shd w:val="clear" w:color="auto" w:fill="FFFFFF"/>
            </w:pPr>
            <w:r w:rsidRPr="00D72780">
              <w:t xml:space="preserve">ООО ПКП «Рубеж </w:t>
            </w:r>
            <w:proofErr w:type="gramStart"/>
            <w:r w:rsidRPr="00D72780">
              <w:t>СВ</w:t>
            </w:r>
            <w:proofErr w:type="gramEnd"/>
            <w:r w:rsidRPr="00D72780">
              <w:t>»</w:t>
            </w:r>
          </w:p>
        </w:tc>
      </w:tr>
      <w:tr w:rsidR="002A60D2" w:rsidRPr="00CE1742" w:rsidTr="005066DA">
        <w:trPr>
          <w:trHeight w:hRule="exact" w:val="70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D2" w:rsidRPr="00983FAC" w:rsidRDefault="002A60D2" w:rsidP="005066DA">
            <w:pPr>
              <w:shd w:val="clear" w:color="auto" w:fill="FFFFFF"/>
            </w:pPr>
            <w:r>
              <w:t>Механическая уборка придомовой территории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</w:pPr>
            <w:r>
              <w:t>14833,33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</w:pPr>
            <w:r>
              <w:t>0,09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CE1742" w:rsidRDefault="002A60D2" w:rsidP="005066DA">
            <w:pPr>
              <w:shd w:val="clear" w:color="auto" w:fill="FFFFFF"/>
            </w:pPr>
            <w:r w:rsidRPr="00A114BC">
              <w:rPr>
                <w:szCs w:val="28"/>
              </w:rPr>
              <w:t xml:space="preserve">ИП </w:t>
            </w:r>
            <w:r>
              <w:rPr>
                <w:szCs w:val="28"/>
              </w:rPr>
              <w:t>Захаров С</w:t>
            </w:r>
            <w:r w:rsidRPr="00A114BC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r w:rsidRPr="00A114BC">
              <w:rPr>
                <w:szCs w:val="28"/>
              </w:rPr>
              <w:t>.</w:t>
            </w:r>
            <w:r>
              <w:rPr>
                <w:szCs w:val="28"/>
              </w:rPr>
              <w:t xml:space="preserve"> ИП Звягина П.О. ООО «Мальвазия»</w:t>
            </w:r>
          </w:p>
        </w:tc>
      </w:tr>
      <w:tr w:rsidR="002A60D2" w:rsidRPr="00A114BC" w:rsidTr="005066DA">
        <w:trPr>
          <w:trHeight w:hRule="exact" w:val="98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</w:pPr>
            <w:r w:rsidRPr="00D72780">
              <w:t>Восстановление и</w:t>
            </w:r>
            <w:r>
              <w:t xml:space="preserve"> </w:t>
            </w:r>
            <w:r w:rsidRPr="00D72780">
              <w:t>переоформление документов по тех</w:t>
            </w:r>
            <w:r>
              <w:t xml:space="preserve">ническому </w:t>
            </w:r>
            <w:r w:rsidRPr="00D72780">
              <w:t>присоединению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</w:pPr>
            <w:r>
              <w:t>1000,00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Default="002A60D2" w:rsidP="005066DA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A114BC" w:rsidRDefault="002A60D2" w:rsidP="005066DA">
            <w:pPr>
              <w:shd w:val="clear" w:color="auto" w:fill="FFFFFF"/>
              <w:rPr>
                <w:szCs w:val="28"/>
              </w:rPr>
            </w:pPr>
            <w:r w:rsidRPr="00D72780">
              <w:t>АО «ТГЭС»</w:t>
            </w:r>
          </w:p>
        </w:tc>
      </w:tr>
      <w:tr w:rsidR="002A60D2" w:rsidRPr="00D72780" w:rsidTr="005066DA">
        <w:trPr>
          <w:trHeight w:hRule="exact" w:val="96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</w:pPr>
            <w:r>
              <w:t>О</w:t>
            </w:r>
            <w:r w:rsidRPr="00D72780">
              <w:t>беспечение санитарного состояния здания и придомовой территории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964522,95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5,75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</w:pPr>
            <w:r w:rsidRPr="00D72780">
              <w:t xml:space="preserve">Уборка подъездов и придомовой </w:t>
            </w:r>
            <w:r>
              <w:t>территории  др</w:t>
            </w:r>
            <w:proofErr w:type="gramStart"/>
            <w:r>
              <w:t>.р</w:t>
            </w:r>
            <w:proofErr w:type="gramEnd"/>
            <w:r>
              <w:t>аботы</w:t>
            </w:r>
          </w:p>
        </w:tc>
      </w:tr>
      <w:tr w:rsidR="002A60D2" w:rsidRPr="00D72780" w:rsidTr="005066DA">
        <w:trPr>
          <w:trHeight w:hRule="exact" w:val="114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1</w:t>
            </w:r>
            <w:r>
              <w:t>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</w:pPr>
            <w:r w:rsidRPr="00D72780">
              <w:t>Ремонт и обслуживание внутридомового инженерного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104624,23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0,62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</w:pPr>
            <w:r>
              <w:t>Пуско</w:t>
            </w:r>
            <w:r w:rsidRPr="00D72780">
              <w:t>наладочные работы системы отопления, ХВС и ГВС, электромонтажные</w:t>
            </w:r>
            <w:r>
              <w:t xml:space="preserve"> и  другие </w:t>
            </w:r>
            <w:r w:rsidRPr="00D72780">
              <w:t>работы.</w:t>
            </w:r>
          </w:p>
        </w:tc>
      </w:tr>
      <w:tr w:rsidR="002A60D2" w:rsidRPr="00983FAC" w:rsidTr="005066DA">
        <w:trPr>
          <w:trHeight w:hRule="exact" w:val="12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lastRenderedPageBreak/>
              <w:t>1</w:t>
            </w:r>
            <w:r>
              <w:t>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</w:pPr>
            <w:r w:rsidRPr="00D72780">
              <w:t>Услуги паспортного стола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37726,42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0,23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983FAC" w:rsidRDefault="002A60D2" w:rsidP="005066DA">
            <w:pPr>
              <w:shd w:val="clear" w:color="auto" w:fill="FFFFFF"/>
            </w:pPr>
            <w:r w:rsidRPr="00D67311">
              <w:t>З</w:t>
            </w:r>
            <w:r>
              <w:t>аработная плата п</w:t>
            </w:r>
            <w:r w:rsidRPr="00D67311">
              <w:t>аспортиста, блан</w:t>
            </w:r>
            <w:r>
              <w:t>ки паспортного стола, проезд до подразделений УФМС РФ по Тульской области</w:t>
            </w:r>
          </w:p>
        </w:tc>
      </w:tr>
      <w:tr w:rsidR="002A60D2" w:rsidRPr="00D72780" w:rsidTr="005066DA">
        <w:trPr>
          <w:trHeight w:hRule="exact" w:val="9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1</w:t>
            </w:r>
            <w:r>
              <w:t>3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</w:pPr>
            <w:r w:rsidRPr="00D72780">
              <w:t>Услуг</w:t>
            </w:r>
            <w:proofErr w:type="gramStart"/>
            <w:r w:rsidRPr="00D72780">
              <w:t xml:space="preserve">и </w:t>
            </w:r>
            <w:r>
              <w:t>ООО</w:t>
            </w:r>
            <w:proofErr w:type="gramEnd"/>
            <w:r>
              <w:t xml:space="preserve"> «</w:t>
            </w:r>
            <w:r w:rsidRPr="00D72780">
              <w:t>ИВЦ ЖКХ</w:t>
            </w:r>
            <w: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191112,57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1,14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</w:pPr>
            <w:r>
              <w:rPr>
                <w:szCs w:val="28"/>
              </w:rPr>
              <w:t>Учёт расчётов за начисление, приём и перечисление денежных средств</w:t>
            </w:r>
          </w:p>
        </w:tc>
      </w:tr>
      <w:tr w:rsidR="002A60D2" w:rsidRPr="00D72780" w:rsidTr="005066DA">
        <w:trPr>
          <w:trHeight w:hRule="exact" w:val="6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1</w:t>
            </w:r>
            <w:r>
              <w:t>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</w:pPr>
            <w:r>
              <w:t>Услуги управляющей компании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1128454,42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  <w:jc w:val="center"/>
            </w:pPr>
            <w:r>
              <w:t>6,73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D2" w:rsidRPr="00D72780" w:rsidRDefault="002A60D2" w:rsidP="005066DA">
            <w:pPr>
              <w:shd w:val="clear" w:color="auto" w:fill="FFFFFF"/>
            </w:pPr>
            <w:r w:rsidRPr="00D72780"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500C5"/>
    <w:rsid w:val="000D05A3"/>
    <w:rsid w:val="002254C1"/>
    <w:rsid w:val="002A60D2"/>
    <w:rsid w:val="003E1E58"/>
    <w:rsid w:val="003F744D"/>
    <w:rsid w:val="0041076D"/>
    <w:rsid w:val="007A14D2"/>
    <w:rsid w:val="007D3A1E"/>
    <w:rsid w:val="007E7E36"/>
    <w:rsid w:val="00C9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2019-05-22T13:37:00Z</dcterms:created>
  <dcterms:modified xsi:type="dcterms:W3CDTF">2019-05-22T13:37:00Z</dcterms:modified>
</cp:coreProperties>
</file>